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color w:val="1F4E79"/>
          <w:sz w:val="40"/>
        </w:rPr>
        <w:t>تدقيق شامل لحسابات السوشيال ميديا</w:t>
      </w:r>
    </w:p>
    <w:p>
      <w:pPr>
        <w:bidi/>
        <w:jc w:val="center"/>
      </w:pPr>
      <w:r>
        <w:rPr>
          <w:rFonts w:ascii="Calibri" w:hAnsi="Calibri" w:cs="Arial" w:eastAsia="Arial"/>
          <w:b w:val="0"/>
          <w:color w:val="787878"/>
          <w:sz w:val="22"/>
        </w:rPr>
        <w:t>إعداد: ليدرماس · leadermas.com — راجع كل حساب نشط مرة كل ربع سنة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أولاً: الهوية والتناسق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الصورة الشخصية ونبذة الحساب متطابقة عبر كل المنصات النشطة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رابط الموقع أو صفحة الهبوط في النبذة يعمل ويوجّه للصفحة الصحيحة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لغة النبذة ونوع المحتوى يعكسان نفس صوت العلامة التجارية عبر كل منصة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معلومات التواصل (رقم، بريد، ساعات عمل) محدَّثة وصحيحة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ثانياً: الأداء الفعلي لا الانطباع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راجعت معدّل نمو المتابعين آخر 3 أشهر (لا رقم المتابعين الإجمالي وحده)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راجعت معدّل التفاعل (Engagement Rate) لا عدد الإعجابات المطلق فقط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حدّدت أفضل 3 منشورات أداءً آخر 90 يوماً وسبب نجاحها المحتمل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حدّدت أسوأ 3 منشورات أداءً وسبب ضعفها المحتمل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ثالثاً: جودة الجمهور لا حجمه فقط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راجعت التركيبة الديموغرافية للمتابعين (العمر، الموقع، الجنس) وقارنتها بالجمهور المستهدف الفعلي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تحقّقت من عدم وجود نسبة كبيرة من متابعين غير حقيقيين أو غير نشطين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راجعت أوقات نشاط الجمهور الفعلية بدل الاعتماد على وقت نشر افتراضي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رابعاً: المنافسون والمقارنة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قارنت معدّل التفاعل بمنافس رئيسي واحد على الأقل بنفس حجم الجمهور تقريباً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حدّدت نوع محتوى ينجح لدى المنافس ولا تستخدمه أنت حالياً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خامساً: الاتساق والانتظام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عدد المنشورات الأسبوعية ثابت ولا يتذبذب بشكل كبير من أسبوع لآخر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راجعت آخر تاريخ نشر على كل منصة نشطة للتأكّد من عدم إهمال أي منصة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استخدمت مزيجاً من أنواع المحتوى (فيديو، صورة، نص) لا نوعاً واحداً فقط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سادساً: التحويل والقيمة التجارية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الرابط في النبذة أو المنشورات يقود فعلياً لصفحة تحويل واضحة (منتج، حجز، تواصل)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قِسْت عدد الزيارات أو التحويلات القادمة من السوشيال ميديا تحديداً (لا الافتراض فقط)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حدّدت منصة واحدة على الأقل تستحق زيادة الاستثمار بناءً على عائدها الفعلي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5A5A5A"/>
          <w:sz w:val="20"/>
        </w:rPr>
        <w:t>هذا التدقيق جزء من نظام محتوى ليدرماس — الهدف اتخاذ قرار واحد واضح بعد كل مراجعة (توسيع منصة، تجميد أخرى، تغيير نوع محتوى) لا مجرد تدوين ملاحظات.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