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تخطيط محتوى تفاعلي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لاختبار أو استبيان أو حاسبة تفاعلية واحدة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اختيار نوع المحتوى التفاعلي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اختر نوعاً واحداً يناسب الهدف — لا تخلط أكثر من نوع في نفس القطعة.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النوع: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[اختبار شخصية / استبيان رأي / حاسبة تفاعلية / مسابقة]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لماذا هذا النوع تحديداً يناسب جمهورك: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الهدف من التفاعل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هدف واحد محدّد — جمع بيانات، بناء وعي، أو قيادة لتحويل مباشر.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جمع بريد إلكتروني مقابل نتيجة الاختبار]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السؤال أو المدخل الأساسي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السؤال المحوري الذي يبني عليه كل شيء: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أي نوع مسوّق أنت؟]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الأسئلة/الخطوات المخطّط لها: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[3-7 غالباً كافية]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النتائج أو المخرجات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لكل نتيجة محتملة، حدّد الرسالة ونقطة الربط بمنتجك/خدمتك.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النتيجة الأولى ورسالتها: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النتيجة الثانية ورسالتها: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النتيجة الثالثة ورسالتها (إن وجدت):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دعوة التحرّك بعد النتيجة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ماذا يفعل المستخدم بعد رؤية نتيجته؟: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[مشاركة، تحميل مورد، حجز استشارة]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الأداة أو المنصة التقنية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الأداة المستخدمة للبناء: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[نموذج جوجل، Typeform، أداة مخصّصة على الموقع]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كيف يُوزَّع المحتوى بعد الجاهزية: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[سوشيال ميديا، نشرة بريدية، صفحة هبوط مستقلة]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مؤشرات النجاح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المشاركين المستهدف: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إكمال مستهدف: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[نسبة من يكمل الاختبار حتى النهاية]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التحويل المستهدف بعد النتيجة: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المحتوى التفاعلي يحقّق تفاعلاً أعلى من المحتوى الثابت عادةً، لكنه يحتاج تخطيطاً أدق لتجنّب تعقيد التجربة على المستخدم.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